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rPr>
          <w:rFonts w:ascii="仿宋_GB2312" w:hAnsi="微软雅黑" w:eastAsia="仿宋_GB2312"/>
          <w:b/>
          <w:color w:val="3D3D3D"/>
          <w:sz w:val="36"/>
          <w:szCs w:val="36"/>
        </w:rPr>
      </w:pPr>
      <w:r>
        <w:rPr>
          <w:rFonts w:hint="eastAsia" w:ascii="仿宋_GB2312" w:hAnsi="微软雅黑" w:eastAsia="仿宋_GB2312"/>
          <w:b/>
          <w:color w:val="3D3D3D"/>
          <w:sz w:val="36"/>
          <w:szCs w:val="36"/>
        </w:rPr>
        <w:t>国核宝钛锆业股份公司招聘公告</w:t>
      </w:r>
    </w:p>
    <w:p>
      <w:pPr>
        <w:pStyle w:val="4"/>
        <w:spacing w:line="480" w:lineRule="exact"/>
        <w:jc w:val="center"/>
        <w:rPr>
          <w:rFonts w:ascii="仿宋_GB2312" w:hAnsi="微软雅黑" w:eastAsia="仿宋_GB2312"/>
          <w:b/>
          <w:color w:val="3D3D3D"/>
          <w:sz w:val="36"/>
          <w:szCs w:val="36"/>
        </w:rPr>
      </w:pP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根据国核宝钛锆业股份公司工作需要，本着“公开、公正、竞争、择优”的原则，现面向社会公开招聘以下人员。公告如下：</w:t>
      </w:r>
    </w:p>
    <w:p>
      <w:pPr>
        <w:pStyle w:val="4"/>
        <w:spacing w:line="480" w:lineRule="exact"/>
        <w:ind w:firstLine="562" w:firstLineChars="200"/>
        <w:rPr>
          <w:rFonts w:ascii="仿宋_GB2312" w:hAnsi="微软雅黑" w:eastAsia="仿宋_GB2312"/>
          <w:b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3D3D3D"/>
          <w:sz w:val="28"/>
          <w:szCs w:val="28"/>
        </w:rPr>
        <w:t>一、招聘岗位及人数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spacing w:line="480" w:lineRule="exact"/>
              <w:jc w:val="center"/>
              <w:rPr>
                <w:rFonts w:ascii="仿宋_GB2312" w:hAnsi="微软雅黑" w:eastAsia="仿宋_GB2312"/>
                <w:color w:val="3D3D3D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</w:rPr>
              <w:t>岗位</w:t>
            </w:r>
          </w:p>
        </w:tc>
        <w:tc>
          <w:tcPr>
            <w:tcW w:w="4261" w:type="dxa"/>
          </w:tcPr>
          <w:p>
            <w:pPr>
              <w:pStyle w:val="4"/>
              <w:spacing w:line="480" w:lineRule="exact"/>
              <w:jc w:val="center"/>
              <w:rPr>
                <w:rFonts w:ascii="仿宋_GB2312" w:hAnsi="微软雅黑" w:eastAsia="仿宋_GB2312"/>
                <w:color w:val="3D3D3D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spacing w:line="480" w:lineRule="exact"/>
              <w:jc w:val="center"/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  <w:t>冷轧工（高级技能师）</w:t>
            </w:r>
          </w:p>
        </w:tc>
        <w:tc>
          <w:tcPr>
            <w:tcW w:w="4261" w:type="dxa"/>
          </w:tcPr>
          <w:p>
            <w:pPr>
              <w:pStyle w:val="4"/>
              <w:spacing w:line="480" w:lineRule="exact"/>
              <w:jc w:val="center"/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spacing w:line="480" w:lineRule="exact"/>
              <w:jc w:val="center"/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  <w:t>冷轧工（一级、二级技能工）</w:t>
            </w:r>
          </w:p>
        </w:tc>
        <w:tc>
          <w:tcPr>
            <w:tcW w:w="4261" w:type="dxa"/>
          </w:tcPr>
          <w:p>
            <w:pPr>
              <w:pStyle w:val="4"/>
              <w:spacing w:line="480" w:lineRule="exact"/>
              <w:jc w:val="center"/>
              <w:rPr>
                <w:rFonts w:hint="default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4"/>
              <w:spacing w:line="480" w:lineRule="exact"/>
              <w:jc w:val="center"/>
              <w:rPr>
                <w:rFonts w:hint="eastAsia" w:ascii="仿宋_GB2312" w:hAnsi="微软雅黑" w:eastAsia="仿宋_GB2312" w:cs="宋体"/>
                <w:color w:val="3D3D3D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  <w:t>轧管工（二级技能工）</w:t>
            </w:r>
          </w:p>
        </w:tc>
        <w:tc>
          <w:tcPr>
            <w:tcW w:w="4261" w:type="dxa"/>
            <w:vAlign w:val="top"/>
          </w:tcPr>
          <w:p>
            <w:pPr>
              <w:pStyle w:val="4"/>
              <w:spacing w:line="480" w:lineRule="exact"/>
              <w:jc w:val="center"/>
              <w:rPr>
                <w:rFonts w:hint="eastAsia" w:ascii="仿宋_GB2312" w:hAnsi="微软雅黑" w:eastAsia="仿宋_GB2312" w:cs="宋体"/>
                <w:color w:val="3D3D3D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color w:val="3D3D3D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pStyle w:val="4"/>
        <w:spacing w:line="480" w:lineRule="exact"/>
        <w:ind w:firstLine="562" w:firstLineChars="200"/>
        <w:rPr>
          <w:rFonts w:ascii="仿宋_GB2312" w:hAnsi="微软雅黑" w:eastAsia="仿宋_GB2312"/>
          <w:b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3D3D3D"/>
          <w:sz w:val="28"/>
          <w:szCs w:val="28"/>
        </w:rPr>
        <w:t>二、报名资格及任职条件</w:t>
      </w:r>
    </w:p>
    <w:p>
      <w:pPr>
        <w:pStyle w:val="4"/>
        <w:spacing w:line="480" w:lineRule="exact"/>
        <w:ind w:firstLine="562" w:firstLineChars="200"/>
        <w:rPr>
          <w:rFonts w:ascii="仿宋_GB2312" w:hAnsi="微软雅黑" w:eastAsia="仿宋_GB2312"/>
          <w:b/>
          <w:bCs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</w:rPr>
        <w:t>基本条件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1.认同企业文化，具有坚定的理想信念、良好的大局观念和较强的团队协作精神。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2.有强烈的事业心、责任感，富有开拓创新精神和工作激情。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3.勤勉敬业，有吃苦奉献和艰苦创业精神，工作表现良好。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4.具有较强的组织沟通能力。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5.具有履行岗位职责所必须的专业知识和业务能力。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6.遵纪守法，具有良好的道德品质和职业素养，无不良行为记录。</w:t>
      </w:r>
    </w:p>
    <w:p>
      <w:pPr>
        <w:pStyle w:val="4"/>
        <w:spacing w:line="480" w:lineRule="exact"/>
        <w:ind w:firstLine="562" w:firstLineChars="200"/>
        <w:rPr>
          <w:rFonts w:ascii="仿宋_GB2312" w:hAnsi="微软雅黑" w:eastAsia="仿宋_GB2312"/>
          <w:b/>
          <w:bCs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  <w:lang w:eastAsia="zh-CN"/>
        </w:rPr>
        <w:t>任职资格</w:t>
      </w:r>
    </w:p>
    <w:p>
      <w:pPr>
        <w:pStyle w:val="4"/>
        <w:numPr>
          <w:ilvl w:val="0"/>
          <w:numId w:val="1"/>
        </w:numPr>
        <w:spacing w:line="480" w:lineRule="exact"/>
        <w:ind w:firstLine="551" w:firstLineChars="197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冷轧工（高级技能师）</w:t>
      </w:r>
    </w:p>
    <w:p>
      <w:pPr>
        <w:pStyle w:val="4"/>
        <w:numPr>
          <w:ilvl w:val="0"/>
          <w:numId w:val="2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原则上应具有中专、技校或职高及以上学历；</w:t>
      </w:r>
    </w:p>
    <w:p>
      <w:pPr>
        <w:pStyle w:val="4"/>
        <w:numPr>
          <w:ilvl w:val="0"/>
          <w:numId w:val="2"/>
        </w:numPr>
        <w:spacing w:line="480" w:lineRule="exact"/>
        <w:ind w:firstLine="560" w:firstLineChars="200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原则上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具有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工种技师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技能等级或中级工程师职称；</w:t>
      </w:r>
    </w:p>
    <w:p>
      <w:pPr>
        <w:pStyle w:val="4"/>
        <w:numPr>
          <w:ilvl w:val="0"/>
          <w:numId w:val="2"/>
        </w:numPr>
        <w:spacing w:line="480" w:lineRule="exact"/>
        <w:ind w:firstLine="560" w:firstLineChars="200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7年以上板带材冷轧岗位工作经验，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掌握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工序各项政策法规、标准、规范，熟练掌握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工序产品加工方法、工艺参数、设备参数和质量要求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，具备解决轧制过程中疑难问题的能力；</w:t>
      </w:r>
    </w:p>
    <w:p>
      <w:pPr>
        <w:pStyle w:val="4"/>
        <w:numPr>
          <w:ilvl w:val="0"/>
          <w:numId w:val="2"/>
        </w:numPr>
        <w:spacing w:line="480" w:lineRule="exact"/>
        <w:ind w:firstLine="560" w:firstLineChars="200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年龄40岁以下，根据实际情况可适当放宽年龄。</w:t>
      </w:r>
    </w:p>
    <w:p>
      <w:pPr>
        <w:pStyle w:val="4"/>
        <w:numPr>
          <w:ilvl w:val="0"/>
          <w:numId w:val="0"/>
        </w:numPr>
        <w:spacing w:line="480" w:lineRule="exact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</w:p>
    <w:p>
      <w:pPr>
        <w:pStyle w:val="4"/>
        <w:spacing w:line="480" w:lineRule="exact"/>
        <w:ind w:firstLine="551" w:firstLineChars="197"/>
        <w:rPr>
          <w:rFonts w:hint="eastAsia" w:ascii="仿宋_GB2312" w:hAnsi="微软雅黑" w:eastAsia="仿宋_GB2312"/>
          <w:color w:val="3D3D3D"/>
          <w:sz w:val="28"/>
          <w:szCs w:val="28"/>
          <w:lang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color w:val="3D3D3D"/>
          <w:sz w:val="28"/>
          <w:szCs w:val="28"/>
        </w:rPr>
        <w:t>.</w:t>
      </w:r>
      <w:r>
        <w:rPr>
          <w:rFonts w:hint="eastAsia" w:ascii="仿宋_GB2312" w:hAnsi="微软雅黑" w:eastAsia="仿宋_GB2312"/>
          <w:color w:val="3D3D3D"/>
          <w:sz w:val="28"/>
          <w:szCs w:val="28"/>
          <w:lang w:eastAsia="zh-CN"/>
        </w:rPr>
        <w:t>冷轧工（一级、二级技能工）</w:t>
      </w:r>
    </w:p>
    <w:p>
      <w:pPr>
        <w:pStyle w:val="4"/>
        <w:numPr>
          <w:ilvl w:val="0"/>
          <w:numId w:val="0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（1）原则上应具有中专、技校或职高及以上学历；</w:t>
      </w:r>
    </w:p>
    <w:p>
      <w:pPr>
        <w:pStyle w:val="4"/>
        <w:numPr>
          <w:ilvl w:val="0"/>
          <w:numId w:val="0"/>
        </w:numPr>
        <w:spacing w:line="480" w:lineRule="exact"/>
        <w:ind w:firstLine="560" w:firstLineChars="200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（2）原则上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具有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工种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中级工及以上技能等级或初级工程师及以上职称；</w:t>
      </w:r>
    </w:p>
    <w:p>
      <w:pPr>
        <w:pStyle w:val="4"/>
        <w:numPr>
          <w:ilvl w:val="0"/>
          <w:numId w:val="0"/>
        </w:numPr>
        <w:spacing w:line="480" w:lineRule="exact"/>
        <w:ind w:firstLine="560" w:firstLineChars="200"/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（3）3年以上板带材冷轧岗位工作经验，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掌握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工序产品加工方法，熟悉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</w:t>
      </w:r>
      <w:r>
        <w:rPr>
          <w:rFonts w:hint="default" w:ascii="仿宋_GB2312" w:hAnsi="微软雅黑" w:eastAsia="仿宋_GB2312"/>
          <w:color w:val="3D3D3D"/>
          <w:sz w:val="28"/>
          <w:szCs w:val="28"/>
          <w:lang w:val="en-US" w:eastAsia="zh-CN"/>
        </w:rPr>
        <w:t>工序工艺参数、质量要求、设备参数与设备运行原理</w:t>
      </w: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；</w:t>
      </w:r>
    </w:p>
    <w:p>
      <w:pPr>
        <w:pStyle w:val="4"/>
        <w:numPr>
          <w:ilvl w:val="0"/>
          <w:numId w:val="2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年龄40岁以下。</w:t>
      </w:r>
    </w:p>
    <w:p>
      <w:pPr>
        <w:pStyle w:val="4"/>
        <w:numPr>
          <w:ilvl w:val="0"/>
          <w:numId w:val="0"/>
        </w:numPr>
        <w:spacing w:line="480" w:lineRule="exact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3.轧管工（二级技能工）</w:t>
      </w:r>
    </w:p>
    <w:p>
      <w:pPr>
        <w:pStyle w:val="4"/>
        <w:numPr>
          <w:ilvl w:val="0"/>
          <w:numId w:val="3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原则上应具有中专、技校或职高及以上学历；</w:t>
      </w:r>
    </w:p>
    <w:p>
      <w:pPr>
        <w:pStyle w:val="4"/>
        <w:numPr>
          <w:ilvl w:val="0"/>
          <w:numId w:val="3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原则上具有管材轧制工种中级工等级或者初级工程师职称及以上；</w:t>
      </w:r>
    </w:p>
    <w:p>
      <w:pPr>
        <w:pStyle w:val="4"/>
        <w:numPr>
          <w:ilvl w:val="0"/>
          <w:numId w:val="3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5年以上管材轧制及相关岗位工作经验，掌握轧管工序各项政策法规、标准、规范，熟练掌握管材轧制工序产品加工方法、工艺参数、设备参数,掌握管材轧制工序产品质量控制及要求。具有不锈钢管材轧制、生产管理等业务经验人员优先；</w:t>
      </w:r>
    </w:p>
    <w:p>
      <w:pPr>
        <w:pStyle w:val="4"/>
        <w:numPr>
          <w:ilvl w:val="0"/>
          <w:numId w:val="3"/>
        </w:numPr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年龄45岁及以下，根据实际情况可适当放宽年龄。</w:t>
      </w:r>
    </w:p>
    <w:p>
      <w:pPr>
        <w:pStyle w:val="4"/>
        <w:numPr>
          <w:ilvl w:val="0"/>
          <w:numId w:val="0"/>
        </w:numPr>
        <w:spacing w:line="480" w:lineRule="exact"/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</w:pPr>
    </w:p>
    <w:p>
      <w:pPr>
        <w:pStyle w:val="4"/>
        <w:spacing w:line="480" w:lineRule="exact"/>
        <w:ind w:firstLine="551" w:firstLineChars="196"/>
        <w:rPr>
          <w:rFonts w:ascii="仿宋_GB2312" w:hAnsi="微软雅黑" w:eastAsia="仿宋_GB2312"/>
          <w:b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3D3D3D"/>
          <w:sz w:val="28"/>
          <w:szCs w:val="28"/>
        </w:rPr>
        <w:t>三、应聘流程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1.简历投递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应聘人员可将“应聘人员基本情况表”（见附件）及相关证书扫描件发到下列邮箱：</w:t>
      </w:r>
    </w:p>
    <w:p>
      <w:pPr>
        <w:pStyle w:val="4"/>
        <w:spacing w:line="480" w:lineRule="exact"/>
        <w:ind w:firstLine="48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fldChar w:fldCharType="begin"/>
      </w:r>
      <w:r>
        <w:instrText xml:space="preserve"> HYPERLINK "mailto:zhuming@snpec.com.cn"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renlizhaopin@sn-zr.com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hAnsi="微软雅黑" w:eastAsia="仿宋_GB2312"/>
          <w:color w:val="3D3D3D"/>
          <w:sz w:val="28"/>
          <w:szCs w:val="28"/>
        </w:rPr>
        <w:t>，并注明应聘岗位名称。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2.简历筛选</w:t>
      </w:r>
    </w:p>
    <w:p>
      <w:pPr>
        <w:pStyle w:val="4"/>
        <w:spacing w:line="480" w:lineRule="exact"/>
        <w:ind w:firstLine="420" w:firstLineChars="150"/>
        <w:rPr>
          <w:rFonts w:hint="eastAsia"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根据招聘岗位任职条件进行简历筛选。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3.面试通知</w:t>
      </w:r>
    </w:p>
    <w:p>
      <w:pPr>
        <w:pStyle w:val="4"/>
        <w:spacing w:line="480" w:lineRule="exact"/>
        <w:ind w:firstLine="420" w:firstLineChars="15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面试安排将通过电话方式通知确认。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4.面试</w:t>
      </w:r>
    </w:p>
    <w:p>
      <w:pPr>
        <w:pStyle w:val="4"/>
        <w:spacing w:line="480" w:lineRule="exact"/>
        <w:ind w:firstLine="420" w:firstLineChars="15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接到面试通知后，应聘人员应携带相关证书原件按时到达面试地点参加面</w:t>
      </w:r>
      <w:r>
        <w:rPr>
          <w:rFonts w:hint="eastAsia" w:ascii="仿宋_GB2312" w:hAnsi="微软雅黑" w:eastAsia="仿宋_GB2312"/>
          <w:color w:val="3D3D3D"/>
          <w:sz w:val="28"/>
          <w:szCs w:val="28"/>
          <w:lang w:eastAsia="zh-CN"/>
        </w:rPr>
        <w:t>试或按要求进行网络面试</w:t>
      </w:r>
      <w:r>
        <w:rPr>
          <w:rFonts w:hint="eastAsia" w:ascii="仿宋_GB2312" w:hAnsi="微软雅黑" w:eastAsia="仿宋_GB2312"/>
          <w:color w:val="3D3D3D"/>
          <w:sz w:val="28"/>
          <w:szCs w:val="28"/>
        </w:rPr>
        <w:t>。无故未在规定时间</w:t>
      </w:r>
      <w:r>
        <w:rPr>
          <w:rFonts w:hint="eastAsia" w:ascii="仿宋_GB2312" w:hAnsi="微软雅黑" w:eastAsia="仿宋_GB2312"/>
          <w:color w:val="3D3D3D"/>
          <w:sz w:val="28"/>
          <w:szCs w:val="28"/>
          <w:lang w:eastAsia="zh-CN"/>
        </w:rPr>
        <w:t>参与</w:t>
      </w:r>
      <w:r>
        <w:rPr>
          <w:rFonts w:hint="eastAsia" w:ascii="仿宋_GB2312" w:hAnsi="微软雅黑" w:eastAsia="仿宋_GB2312"/>
          <w:color w:val="3D3D3D"/>
          <w:sz w:val="28"/>
          <w:szCs w:val="28"/>
        </w:rPr>
        <w:t>面试者，将取消面试资格。</w:t>
      </w:r>
    </w:p>
    <w:p>
      <w:pPr>
        <w:pStyle w:val="4"/>
        <w:spacing w:line="480" w:lineRule="exact"/>
        <w:ind w:firstLine="422" w:firstLineChars="150"/>
        <w:rPr>
          <w:rFonts w:ascii="仿宋_GB2312" w:hAnsi="微软雅黑" w:eastAsia="仿宋_GB2312"/>
          <w:b/>
          <w:i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i/>
          <w:color w:val="3D3D3D"/>
          <w:sz w:val="28"/>
          <w:szCs w:val="28"/>
        </w:rPr>
        <w:t>招聘信息在“国聘招聘平台”同步发布。</w:t>
      </w:r>
    </w:p>
    <w:p>
      <w:pPr>
        <w:pStyle w:val="4"/>
        <w:spacing w:line="480" w:lineRule="exact"/>
        <w:ind w:firstLine="557" w:firstLineChars="198"/>
        <w:rPr>
          <w:rFonts w:hint="eastAsia" w:ascii="仿宋_GB2312" w:hAnsi="微软雅黑" w:eastAsia="仿宋_GB2312"/>
          <w:b/>
          <w:color w:val="3D3D3D"/>
          <w:sz w:val="28"/>
          <w:szCs w:val="28"/>
        </w:rPr>
      </w:pPr>
    </w:p>
    <w:p>
      <w:pPr>
        <w:pStyle w:val="4"/>
        <w:spacing w:line="480" w:lineRule="exact"/>
        <w:ind w:firstLine="557" w:firstLineChars="198"/>
        <w:rPr>
          <w:rFonts w:ascii="仿宋_GB2312" w:hAnsi="微软雅黑" w:eastAsia="仿宋_GB2312"/>
          <w:b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b/>
          <w:color w:val="3D3D3D"/>
          <w:sz w:val="28"/>
          <w:szCs w:val="28"/>
        </w:rPr>
        <w:t>四、报名时间</w:t>
      </w:r>
    </w:p>
    <w:p>
      <w:pPr>
        <w:pStyle w:val="4"/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冷轧工（高级技能师）及冷轧工（一级、二级技能工）</w:t>
      </w:r>
      <w:r>
        <w:rPr>
          <w:rFonts w:hint="eastAsia" w:ascii="仿宋_GB2312" w:hAnsi="微软雅黑" w:eastAsia="仿宋_GB2312"/>
          <w:color w:val="3D3D3D"/>
          <w:sz w:val="28"/>
          <w:szCs w:val="28"/>
        </w:rPr>
        <w:t>报名截至日期</w:t>
      </w: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</w:rPr>
        <w:t>202</w:t>
      </w: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</w:rPr>
        <w:t>年</w:t>
      </w: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  <w:lang w:val="en-US" w:eastAsia="zh-CN"/>
        </w:rPr>
        <w:t>10</w:t>
      </w: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</w:rPr>
        <w:t>月15日。</w:t>
      </w:r>
    </w:p>
    <w:p>
      <w:pPr>
        <w:pStyle w:val="4"/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  <w:lang w:val="en-US" w:eastAsia="zh-CN"/>
        </w:rPr>
        <w:t>轧管工（二级技能工）报名截至日期</w:t>
      </w:r>
      <w:r>
        <w:rPr>
          <w:rFonts w:hint="eastAsia" w:ascii="仿宋_GB2312" w:hAnsi="微软雅黑" w:eastAsia="仿宋_GB2312"/>
          <w:b/>
          <w:bCs/>
          <w:color w:val="3D3D3D"/>
          <w:sz w:val="28"/>
          <w:szCs w:val="28"/>
          <w:lang w:val="en-US" w:eastAsia="zh-CN"/>
        </w:rPr>
        <w:t>2022年9月30日。</w:t>
      </w:r>
    </w:p>
    <w:p>
      <w:pPr>
        <w:pStyle w:val="4"/>
        <w:spacing w:line="480" w:lineRule="exact"/>
        <w:ind w:firstLine="562" w:firstLineChars="200"/>
        <w:rPr>
          <w:rFonts w:hint="eastAsia" w:ascii="仿宋_GB2312" w:hAnsi="微软雅黑" w:eastAsia="仿宋_GB2312"/>
          <w:b/>
          <w:color w:val="3D3D3D"/>
          <w:sz w:val="28"/>
          <w:szCs w:val="28"/>
        </w:rPr>
      </w:pPr>
    </w:p>
    <w:p>
      <w:pPr>
        <w:pStyle w:val="4"/>
        <w:spacing w:line="480" w:lineRule="exact"/>
        <w:ind w:firstLine="562" w:firstLineChars="200"/>
        <w:rPr>
          <w:rFonts w:ascii="仿宋_GB2312" w:hAnsi="微软雅黑" w:eastAsia="仿宋_GB2312"/>
          <w:b/>
          <w:color w:val="3D3D3D"/>
          <w:sz w:val="28"/>
          <w:szCs w:val="28"/>
        </w:rPr>
      </w:pPr>
      <w:bookmarkStart w:id="0" w:name="_GoBack"/>
      <w:bookmarkEnd w:id="0"/>
      <w:r>
        <w:rPr>
          <w:rFonts w:hint="eastAsia" w:ascii="仿宋_GB2312" w:hAnsi="微软雅黑" w:eastAsia="仿宋_GB2312"/>
          <w:b/>
          <w:color w:val="3D3D3D"/>
          <w:sz w:val="28"/>
          <w:szCs w:val="28"/>
        </w:rPr>
        <w:t>五、其他说明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1.应聘材料须真实可靠，如有不实、造假情况，取消相关资格；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2.聘用人员在原单位的调动（离职）手续由本人负责办理；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3.不承诺解决配偶工作；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4.在没有正式通知前，不接待应聘人员来访；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5.联系方式</w:t>
      </w:r>
    </w:p>
    <w:p>
      <w:pPr>
        <w:pStyle w:val="4"/>
        <w:spacing w:line="480" w:lineRule="exact"/>
        <w:ind w:firstLine="560" w:firstLineChars="200"/>
        <w:rPr>
          <w:rFonts w:hint="eastAsia"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联系人：张潭</w:t>
      </w:r>
    </w:p>
    <w:p>
      <w:pPr>
        <w:pStyle w:val="4"/>
        <w:spacing w:line="480" w:lineRule="exact"/>
        <w:ind w:firstLine="560" w:firstLineChars="200"/>
        <w:rPr>
          <w:rFonts w:ascii="仿宋_GB2312" w:hAnsi="微软雅黑" w:eastAsia="仿宋_GB2312"/>
          <w:color w:val="3D3D3D"/>
          <w:sz w:val="28"/>
          <w:szCs w:val="28"/>
        </w:rPr>
      </w:pPr>
      <w:r>
        <w:rPr>
          <w:rFonts w:hint="eastAsia" w:ascii="仿宋_GB2312" w:hAnsi="微软雅黑" w:eastAsia="仿宋_GB2312"/>
          <w:color w:val="3D3D3D"/>
          <w:sz w:val="28"/>
          <w:szCs w:val="28"/>
        </w:rPr>
        <w:t>联系电话：0917-8661524,15229179384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DBAA0"/>
    <w:multiLevelType w:val="singleLevel"/>
    <w:tmpl w:val="893DBAA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E4BF21C"/>
    <w:multiLevelType w:val="singleLevel"/>
    <w:tmpl w:val="FE4BF2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FDBB0B"/>
    <w:multiLevelType w:val="singleLevel"/>
    <w:tmpl w:val="2BFDBB0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lMGE4ZGEyZDY0ODhhMDIxMTM0YzQwM2RjYmU5N2IifQ=="/>
  </w:docVars>
  <w:rsids>
    <w:rsidRoot w:val="006A092C"/>
    <w:rsid w:val="000558EA"/>
    <w:rsid w:val="000926BC"/>
    <w:rsid w:val="0015752F"/>
    <w:rsid w:val="00180AA4"/>
    <w:rsid w:val="001A667F"/>
    <w:rsid w:val="001F7E68"/>
    <w:rsid w:val="002208DE"/>
    <w:rsid w:val="0023799F"/>
    <w:rsid w:val="002E2C19"/>
    <w:rsid w:val="0030624C"/>
    <w:rsid w:val="0042161C"/>
    <w:rsid w:val="004340D0"/>
    <w:rsid w:val="004519EC"/>
    <w:rsid w:val="00452BD5"/>
    <w:rsid w:val="004D0552"/>
    <w:rsid w:val="004D625C"/>
    <w:rsid w:val="005165C8"/>
    <w:rsid w:val="005677B6"/>
    <w:rsid w:val="005823F3"/>
    <w:rsid w:val="00590A6A"/>
    <w:rsid w:val="00594C78"/>
    <w:rsid w:val="005C5198"/>
    <w:rsid w:val="005F683F"/>
    <w:rsid w:val="00634D6A"/>
    <w:rsid w:val="0066791B"/>
    <w:rsid w:val="00674F1C"/>
    <w:rsid w:val="006771C3"/>
    <w:rsid w:val="006A092C"/>
    <w:rsid w:val="00726722"/>
    <w:rsid w:val="007434BF"/>
    <w:rsid w:val="00744F54"/>
    <w:rsid w:val="007534C8"/>
    <w:rsid w:val="007B4552"/>
    <w:rsid w:val="007D08AB"/>
    <w:rsid w:val="007E3781"/>
    <w:rsid w:val="00804FE3"/>
    <w:rsid w:val="00844813"/>
    <w:rsid w:val="00863F75"/>
    <w:rsid w:val="008903E6"/>
    <w:rsid w:val="008B5A1D"/>
    <w:rsid w:val="008D14F2"/>
    <w:rsid w:val="00900CF1"/>
    <w:rsid w:val="00916EC8"/>
    <w:rsid w:val="009170E7"/>
    <w:rsid w:val="0098220F"/>
    <w:rsid w:val="00A71360"/>
    <w:rsid w:val="00A954C5"/>
    <w:rsid w:val="00AC7A29"/>
    <w:rsid w:val="00AD1EBF"/>
    <w:rsid w:val="00C15B51"/>
    <w:rsid w:val="00C32450"/>
    <w:rsid w:val="00C3579D"/>
    <w:rsid w:val="00CD74F0"/>
    <w:rsid w:val="00D11D66"/>
    <w:rsid w:val="00D169F9"/>
    <w:rsid w:val="00D25678"/>
    <w:rsid w:val="00D27DE5"/>
    <w:rsid w:val="00D359C6"/>
    <w:rsid w:val="00DA10C5"/>
    <w:rsid w:val="00DB0A6F"/>
    <w:rsid w:val="00DC223F"/>
    <w:rsid w:val="00DC3AEC"/>
    <w:rsid w:val="00DF07A8"/>
    <w:rsid w:val="00DF2303"/>
    <w:rsid w:val="00DF7A11"/>
    <w:rsid w:val="00E34E27"/>
    <w:rsid w:val="00E725E1"/>
    <w:rsid w:val="00EC16C5"/>
    <w:rsid w:val="00F24B04"/>
    <w:rsid w:val="00F62020"/>
    <w:rsid w:val="00F80AB1"/>
    <w:rsid w:val="00F85330"/>
    <w:rsid w:val="00F95B19"/>
    <w:rsid w:val="00FE3115"/>
    <w:rsid w:val="07E0260E"/>
    <w:rsid w:val="0A6912D6"/>
    <w:rsid w:val="0C300CA2"/>
    <w:rsid w:val="0E8916AD"/>
    <w:rsid w:val="10CD7582"/>
    <w:rsid w:val="17637873"/>
    <w:rsid w:val="1AA07B7E"/>
    <w:rsid w:val="1BAF435E"/>
    <w:rsid w:val="231E215C"/>
    <w:rsid w:val="24631548"/>
    <w:rsid w:val="24CB290F"/>
    <w:rsid w:val="24D47729"/>
    <w:rsid w:val="25DB50AB"/>
    <w:rsid w:val="26886517"/>
    <w:rsid w:val="30DA5E01"/>
    <w:rsid w:val="315000AB"/>
    <w:rsid w:val="335211DD"/>
    <w:rsid w:val="3A580EF0"/>
    <w:rsid w:val="3EE53C43"/>
    <w:rsid w:val="4428311A"/>
    <w:rsid w:val="46AA4BF8"/>
    <w:rsid w:val="47FA5B83"/>
    <w:rsid w:val="4C4D2473"/>
    <w:rsid w:val="4F890293"/>
    <w:rsid w:val="4FDC241B"/>
    <w:rsid w:val="51F7586C"/>
    <w:rsid w:val="520D1D1B"/>
    <w:rsid w:val="5681715C"/>
    <w:rsid w:val="597C16BF"/>
    <w:rsid w:val="5BE73DE1"/>
    <w:rsid w:val="610A2324"/>
    <w:rsid w:val="65AB6966"/>
    <w:rsid w:val="694E3A41"/>
    <w:rsid w:val="69ED010C"/>
    <w:rsid w:val="70767F65"/>
    <w:rsid w:val="73F42F7E"/>
    <w:rsid w:val="79B4603F"/>
    <w:rsid w:val="7ABE675F"/>
    <w:rsid w:val="7AF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rFonts w:hint="eastAsia" w:ascii="微软雅黑" w:hAnsi="微软雅黑" w:eastAsia="微软雅黑"/>
      <w:color w:val="3D3D3D"/>
      <w:u w:val="non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1140</Words>
  <Characters>1213</Characters>
  <Lines>6</Lines>
  <Paragraphs>1</Paragraphs>
  <TotalTime>9</TotalTime>
  <ScaleCrop>false</ScaleCrop>
  <LinksUpToDate>false</LinksUpToDate>
  <CharactersWithSpaces>1213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2017-02-13T06:34:00Z</dcterms:created>
  <dc:creator>何江</dc:creator>
  <cp:lastModifiedBy>WPS_1546399526</cp:lastModifiedBy>
  <dcterms:modified xsi:type="dcterms:W3CDTF">2022-09-15T06:15:20Z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6FA178BA02BD4B6AB2C1F60C6BF7C066</vt:lpwstr>
  </property>
</Properties>
</file>